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14" w:rsidRDefault="009A6E14" w:rsidP="009A6E14">
      <w:pPr>
        <w:jc w:val="center"/>
        <w:rPr>
          <w:sz w:val="28"/>
          <w:szCs w:val="28"/>
        </w:rPr>
      </w:pPr>
      <w:r w:rsidRPr="004E22B6">
        <w:rPr>
          <w:sz w:val="28"/>
          <w:szCs w:val="28"/>
        </w:rPr>
        <w:t>РОССИЙСКАЯ  ФЕДЕРАЦИЯ</w:t>
      </w:r>
    </w:p>
    <w:p w:rsidR="009A6E14" w:rsidRPr="00ED6227" w:rsidRDefault="009A6E14" w:rsidP="009A6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9A6E14" w:rsidRPr="004E22B6" w:rsidRDefault="009A6E14" w:rsidP="009A6E14">
      <w:pPr>
        <w:jc w:val="center"/>
        <w:rPr>
          <w:b/>
          <w:sz w:val="28"/>
          <w:szCs w:val="28"/>
        </w:rPr>
      </w:pPr>
      <w:proofErr w:type="spellStart"/>
      <w:r w:rsidRPr="004E22B6">
        <w:rPr>
          <w:b/>
          <w:sz w:val="28"/>
          <w:szCs w:val="28"/>
        </w:rPr>
        <w:t>Зерновское</w:t>
      </w:r>
      <w:proofErr w:type="spellEnd"/>
      <w:r w:rsidRPr="004E22B6">
        <w:rPr>
          <w:b/>
          <w:sz w:val="28"/>
          <w:szCs w:val="28"/>
        </w:rPr>
        <w:t xml:space="preserve"> муниципальное образование</w:t>
      </w:r>
    </w:p>
    <w:p w:rsidR="009A6E14" w:rsidRPr="004E22B6" w:rsidRDefault="009A6E14" w:rsidP="009A6E14">
      <w:pPr>
        <w:jc w:val="center"/>
        <w:rPr>
          <w:b/>
          <w:sz w:val="28"/>
          <w:szCs w:val="28"/>
        </w:rPr>
      </w:pPr>
      <w:r w:rsidRPr="004E22B6">
        <w:rPr>
          <w:b/>
          <w:sz w:val="28"/>
          <w:szCs w:val="28"/>
        </w:rPr>
        <w:t>Администрация</w:t>
      </w:r>
    </w:p>
    <w:p w:rsidR="009A6E14" w:rsidRPr="004E22B6" w:rsidRDefault="009A6E14" w:rsidP="009A6E14">
      <w:pPr>
        <w:jc w:val="center"/>
        <w:rPr>
          <w:b/>
          <w:sz w:val="28"/>
          <w:szCs w:val="28"/>
        </w:rPr>
      </w:pPr>
    </w:p>
    <w:p w:rsidR="009A6E14" w:rsidRPr="004E22B6" w:rsidRDefault="009A6E14" w:rsidP="009A6E14">
      <w:pPr>
        <w:jc w:val="center"/>
        <w:rPr>
          <w:b/>
          <w:sz w:val="28"/>
          <w:szCs w:val="28"/>
        </w:rPr>
      </w:pPr>
      <w:proofErr w:type="gramStart"/>
      <w:r w:rsidRPr="004E22B6">
        <w:rPr>
          <w:b/>
          <w:sz w:val="28"/>
          <w:szCs w:val="28"/>
        </w:rPr>
        <w:t>П</w:t>
      </w:r>
      <w:proofErr w:type="gramEnd"/>
      <w:r w:rsidRPr="004E22B6">
        <w:rPr>
          <w:b/>
          <w:sz w:val="28"/>
          <w:szCs w:val="28"/>
        </w:rPr>
        <w:t xml:space="preserve"> О С Т  А Н О В Л Е Н И Е</w:t>
      </w:r>
    </w:p>
    <w:p w:rsidR="009A6E14" w:rsidRPr="004E22B6" w:rsidRDefault="009A6E14" w:rsidP="009A6E14">
      <w:pPr>
        <w:jc w:val="center"/>
        <w:rPr>
          <w:b/>
          <w:sz w:val="28"/>
          <w:szCs w:val="28"/>
        </w:rPr>
      </w:pPr>
    </w:p>
    <w:p w:rsidR="009A6E14" w:rsidRPr="004E22B6" w:rsidRDefault="009A6E14" w:rsidP="009A6E14">
      <w:pPr>
        <w:jc w:val="center"/>
        <w:rPr>
          <w:sz w:val="28"/>
          <w:szCs w:val="28"/>
        </w:rPr>
      </w:pPr>
    </w:p>
    <w:p w:rsidR="009A6E14" w:rsidRDefault="009A6E14" w:rsidP="009A6E14">
      <w:pPr>
        <w:rPr>
          <w:sz w:val="28"/>
          <w:szCs w:val="28"/>
        </w:rPr>
      </w:pPr>
    </w:p>
    <w:p w:rsidR="009A6E14" w:rsidRDefault="009A6E14" w:rsidP="009A6E1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20.02.2014  № </w:t>
      </w:r>
      <w:r w:rsidR="00BF2BED">
        <w:rPr>
          <w:sz w:val="28"/>
          <w:szCs w:val="28"/>
        </w:rPr>
        <w:t>1</w:t>
      </w:r>
      <w:r w:rsidR="00C96FD7">
        <w:rPr>
          <w:sz w:val="28"/>
          <w:szCs w:val="28"/>
        </w:rPr>
        <w:t>1</w:t>
      </w:r>
    </w:p>
    <w:p w:rsidR="009A6E14" w:rsidRDefault="009A6E14" w:rsidP="009A6E14">
      <w:pPr>
        <w:rPr>
          <w:sz w:val="28"/>
          <w:szCs w:val="28"/>
        </w:rPr>
      </w:pPr>
      <w:r w:rsidRPr="004E22B6">
        <w:rPr>
          <w:sz w:val="28"/>
          <w:szCs w:val="28"/>
        </w:rPr>
        <w:t>с. Зерновое</w:t>
      </w:r>
    </w:p>
    <w:p w:rsidR="009A6E14" w:rsidRDefault="009A6E14" w:rsidP="009A6E14">
      <w:pPr>
        <w:rPr>
          <w:sz w:val="28"/>
          <w:szCs w:val="28"/>
        </w:rPr>
      </w:pPr>
    </w:p>
    <w:p w:rsidR="009A6E14" w:rsidRPr="008F087B" w:rsidRDefault="009A6E14" w:rsidP="009A6E14">
      <w:pPr>
        <w:rPr>
          <w:b/>
        </w:rPr>
      </w:pPr>
      <w:r w:rsidRPr="008F087B">
        <w:rPr>
          <w:b/>
        </w:rPr>
        <w:t>Об итогах сбора земельного налога</w:t>
      </w:r>
    </w:p>
    <w:p w:rsidR="009A6E14" w:rsidRPr="008F087B" w:rsidRDefault="009A6E14" w:rsidP="009A6E14">
      <w:pPr>
        <w:rPr>
          <w:b/>
        </w:rPr>
      </w:pPr>
      <w:r w:rsidRPr="008F087B">
        <w:rPr>
          <w:b/>
        </w:rPr>
        <w:t>и арендной плате за 2013 год</w:t>
      </w:r>
    </w:p>
    <w:bookmarkEnd w:id="0"/>
    <w:p w:rsidR="009A6E14" w:rsidRDefault="009A6E14" w:rsidP="009A6E14">
      <w:pPr>
        <w:rPr>
          <w:sz w:val="28"/>
          <w:szCs w:val="28"/>
        </w:rPr>
      </w:pPr>
    </w:p>
    <w:p w:rsidR="009A6E14" w:rsidRDefault="009A6E14" w:rsidP="009A6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специалиста администрации </w:t>
      </w:r>
      <w:proofErr w:type="spellStart"/>
      <w:r>
        <w:rPr>
          <w:sz w:val="28"/>
          <w:szCs w:val="28"/>
        </w:rPr>
        <w:t>Е.И.Сальковой</w:t>
      </w:r>
      <w:proofErr w:type="spellEnd"/>
      <w:r>
        <w:rPr>
          <w:sz w:val="28"/>
          <w:szCs w:val="28"/>
        </w:rPr>
        <w:t xml:space="preserve"> об итогах  сбора земельного налога и арендной  плате за 2013 год, руководствуясь ст. 32,43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9A6E14" w:rsidRDefault="009A6E14" w:rsidP="009A6E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9A6E14" w:rsidRDefault="009A6E14" w:rsidP="009A6E14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об итогах сбора земельного налога и арендной платы за 2013 год.</w:t>
      </w:r>
    </w:p>
    <w:p w:rsidR="009A6E14" w:rsidRDefault="009A6E14" w:rsidP="009A6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по землепользованию </w:t>
      </w:r>
      <w:proofErr w:type="spellStart"/>
      <w:r>
        <w:rPr>
          <w:sz w:val="28"/>
          <w:szCs w:val="28"/>
        </w:rPr>
        <w:t>Е.И.Сальковой</w:t>
      </w:r>
      <w:proofErr w:type="spellEnd"/>
      <w:r>
        <w:rPr>
          <w:sz w:val="28"/>
          <w:szCs w:val="28"/>
        </w:rPr>
        <w:t>:</w:t>
      </w:r>
    </w:p>
    <w:p w:rsidR="009A6E14" w:rsidRDefault="009A6E14" w:rsidP="009A6E14">
      <w:pPr>
        <w:jc w:val="both"/>
        <w:rPr>
          <w:sz w:val="28"/>
          <w:szCs w:val="28"/>
        </w:rPr>
      </w:pPr>
      <w:r>
        <w:rPr>
          <w:sz w:val="28"/>
          <w:szCs w:val="28"/>
        </w:rPr>
        <w:t>2.1 продолжить разъяснительную работу с гражданами по вопросам оформления  прав собственности на земельные участки;</w:t>
      </w:r>
    </w:p>
    <w:p w:rsidR="009A6E14" w:rsidRDefault="009A6E14" w:rsidP="009A6E14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силить контроль за соблюдением сроков оплаты арендной платы</w:t>
      </w:r>
    </w:p>
    <w:p w:rsidR="009A6E14" w:rsidRDefault="009A6E14" w:rsidP="009A6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специалиста по землепользованию администрации </w:t>
      </w:r>
      <w:proofErr w:type="spellStart"/>
      <w:r>
        <w:rPr>
          <w:sz w:val="28"/>
          <w:szCs w:val="28"/>
        </w:rPr>
        <w:t>Е.И.Салькову</w:t>
      </w:r>
      <w:proofErr w:type="spellEnd"/>
    </w:p>
    <w:p w:rsidR="009A6E14" w:rsidRDefault="009A6E14" w:rsidP="009A6E14">
      <w:pPr>
        <w:jc w:val="both"/>
        <w:rPr>
          <w:sz w:val="28"/>
          <w:szCs w:val="28"/>
        </w:rPr>
      </w:pPr>
    </w:p>
    <w:p w:rsidR="009A6E14" w:rsidRDefault="009A6E14" w:rsidP="009A6E14">
      <w:pPr>
        <w:jc w:val="both"/>
        <w:rPr>
          <w:sz w:val="28"/>
          <w:szCs w:val="28"/>
        </w:rPr>
      </w:pPr>
    </w:p>
    <w:p w:rsidR="009A6E14" w:rsidRDefault="009A6E14" w:rsidP="009A6E14">
      <w:pPr>
        <w:jc w:val="both"/>
        <w:rPr>
          <w:sz w:val="28"/>
          <w:szCs w:val="28"/>
        </w:rPr>
      </w:pPr>
    </w:p>
    <w:p w:rsidR="009A6E14" w:rsidRDefault="009A6E14" w:rsidP="009A6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9A6E14" w:rsidRDefault="009A6E14" w:rsidP="009A6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9A6E14" w:rsidRDefault="009A6E14" w:rsidP="009A6E14">
      <w:pPr>
        <w:jc w:val="both"/>
        <w:rPr>
          <w:sz w:val="28"/>
          <w:szCs w:val="28"/>
        </w:rPr>
      </w:pPr>
    </w:p>
    <w:p w:rsidR="009A6E14" w:rsidRDefault="009A6E14" w:rsidP="009A6E14">
      <w:pPr>
        <w:jc w:val="both"/>
        <w:rPr>
          <w:sz w:val="28"/>
          <w:szCs w:val="28"/>
        </w:rPr>
      </w:pPr>
    </w:p>
    <w:p w:rsidR="009A6E14" w:rsidRPr="00B3485C" w:rsidRDefault="009A6E14" w:rsidP="009A6E14">
      <w:pPr>
        <w:jc w:val="both"/>
        <w:rPr>
          <w:sz w:val="28"/>
          <w:szCs w:val="28"/>
        </w:rPr>
      </w:pPr>
    </w:p>
    <w:p w:rsidR="00804BC8" w:rsidRDefault="00804BC8">
      <w:pPr>
        <w:rPr>
          <w:sz w:val="28"/>
          <w:szCs w:val="28"/>
        </w:rPr>
      </w:pPr>
    </w:p>
    <w:p w:rsidR="00072CEC" w:rsidRDefault="00072CEC">
      <w:pPr>
        <w:rPr>
          <w:sz w:val="28"/>
          <w:szCs w:val="28"/>
        </w:rPr>
      </w:pPr>
    </w:p>
    <w:p w:rsidR="00072CEC" w:rsidRDefault="00072CEC">
      <w:pPr>
        <w:rPr>
          <w:sz w:val="28"/>
          <w:szCs w:val="28"/>
        </w:rPr>
      </w:pPr>
    </w:p>
    <w:p w:rsidR="00072CEC" w:rsidRDefault="00072CEC">
      <w:pPr>
        <w:rPr>
          <w:sz w:val="28"/>
          <w:szCs w:val="28"/>
        </w:rPr>
      </w:pPr>
    </w:p>
    <w:p w:rsidR="00072CEC" w:rsidRDefault="00072CEC">
      <w:pPr>
        <w:rPr>
          <w:sz w:val="28"/>
          <w:szCs w:val="28"/>
        </w:rPr>
      </w:pPr>
    </w:p>
    <w:p w:rsidR="00072CEC" w:rsidRDefault="00072CEC">
      <w:pPr>
        <w:rPr>
          <w:sz w:val="28"/>
          <w:szCs w:val="28"/>
        </w:rPr>
      </w:pPr>
    </w:p>
    <w:p w:rsidR="00072CEC" w:rsidRDefault="00072CEC">
      <w:pPr>
        <w:rPr>
          <w:sz w:val="28"/>
          <w:szCs w:val="28"/>
        </w:rPr>
      </w:pPr>
    </w:p>
    <w:p w:rsidR="00072CEC" w:rsidRDefault="00072CEC">
      <w:pPr>
        <w:rPr>
          <w:sz w:val="28"/>
          <w:szCs w:val="28"/>
        </w:rPr>
      </w:pPr>
    </w:p>
    <w:p w:rsidR="00072CEC" w:rsidRDefault="00072CEC">
      <w:pPr>
        <w:rPr>
          <w:sz w:val="28"/>
          <w:szCs w:val="28"/>
        </w:rPr>
      </w:pPr>
    </w:p>
    <w:p w:rsidR="00072CEC" w:rsidRDefault="00072CEC">
      <w:pPr>
        <w:rPr>
          <w:sz w:val="28"/>
          <w:szCs w:val="28"/>
        </w:rPr>
      </w:pPr>
    </w:p>
    <w:p w:rsidR="00072CEC" w:rsidRDefault="00072CEC" w:rsidP="00072CEC">
      <w:pPr>
        <w:tabs>
          <w:tab w:val="center" w:pos="4677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072CEC" w:rsidRDefault="00072CEC" w:rsidP="00072CEC">
      <w:pPr>
        <w:tabs>
          <w:tab w:val="center" w:pos="4677"/>
          <w:tab w:val="left" w:pos="7140"/>
        </w:tabs>
        <w:jc w:val="center"/>
        <w:rPr>
          <w:sz w:val="28"/>
          <w:szCs w:val="28"/>
        </w:rPr>
      </w:pPr>
    </w:p>
    <w:p w:rsidR="00072CEC" w:rsidRDefault="00072CEC" w:rsidP="00072CEC">
      <w:pPr>
        <w:tabs>
          <w:tab w:val="center" w:pos="4677"/>
          <w:tab w:val="left" w:pos="714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proofErr w:type="gramStart"/>
      <w:r>
        <w:rPr>
          <w:rStyle w:val="FontStyle11"/>
          <w:sz w:val="28"/>
          <w:szCs w:val="28"/>
        </w:rPr>
        <w:t xml:space="preserve">Налог, подлежащий уплате по истечении налогового периода, уплачивается налогоплательщиками - организациями и физическими лицами, являющимися индивидуальными предпринимателями, в местный </w:t>
      </w:r>
      <w:r>
        <w:rPr>
          <w:rStyle w:val="FontStyle11"/>
          <w:iCs/>
          <w:sz w:val="28"/>
          <w:szCs w:val="28"/>
        </w:rPr>
        <w:t>бюджет</w:t>
      </w:r>
      <w:r>
        <w:rPr>
          <w:rStyle w:val="FontStyle11"/>
          <w:i/>
          <w:iCs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не позднее 15 ноября года, следующего за истекшим налоговым периодом.</w:t>
      </w:r>
      <w:proofErr w:type="gramEnd"/>
    </w:p>
    <w:p w:rsidR="00072CEC" w:rsidRDefault="00072CEC" w:rsidP="00072CEC">
      <w:pPr>
        <w:tabs>
          <w:tab w:val="center" w:pos="4677"/>
          <w:tab w:val="left" w:pos="714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В  </w:t>
      </w:r>
      <w:r>
        <w:rPr>
          <w:rStyle w:val="FontStyle11"/>
          <w:b/>
          <w:sz w:val="28"/>
          <w:szCs w:val="28"/>
        </w:rPr>
        <w:t>2013 году</w:t>
      </w:r>
      <w:r>
        <w:rPr>
          <w:rStyle w:val="FontStyle11"/>
          <w:sz w:val="28"/>
          <w:szCs w:val="28"/>
        </w:rPr>
        <w:t xml:space="preserve"> налоговые квитанции доставлялись налогоплательщикам через ОПС  России. </w:t>
      </w:r>
    </w:p>
    <w:p w:rsidR="00072CEC" w:rsidRDefault="00072CEC" w:rsidP="00072CEC">
      <w:pPr>
        <w:tabs>
          <w:tab w:val="center" w:pos="4677"/>
          <w:tab w:val="left" w:pos="714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  </w:t>
      </w:r>
      <w:r>
        <w:rPr>
          <w:rStyle w:val="FontStyle11"/>
          <w:b/>
          <w:sz w:val="28"/>
          <w:szCs w:val="28"/>
        </w:rPr>
        <w:t xml:space="preserve">2013 </w:t>
      </w:r>
      <w:r>
        <w:rPr>
          <w:rStyle w:val="FontStyle11"/>
          <w:sz w:val="28"/>
          <w:szCs w:val="28"/>
        </w:rPr>
        <w:t xml:space="preserve">год сумма налоговых поступлений от физических лиц составила </w:t>
      </w:r>
    </w:p>
    <w:p w:rsidR="00072CEC" w:rsidRDefault="00072CEC" w:rsidP="00072CEC">
      <w:pPr>
        <w:tabs>
          <w:tab w:val="center" w:pos="4677"/>
          <w:tab w:val="left" w:pos="7140"/>
        </w:tabs>
        <w:rPr>
          <w:b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 xml:space="preserve">27 </w:t>
      </w:r>
      <w:proofErr w:type="spellStart"/>
      <w:r>
        <w:rPr>
          <w:rStyle w:val="FontStyle11"/>
          <w:b/>
          <w:sz w:val="28"/>
          <w:szCs w:val="28"/>
        </w:rPr>
        <w:t>т.р</w:t>
      </w:r>
      <w:proofErr w:type="spellEnd"/>
      <w:r>
        <w:rPr>
          <w:rStyle w:val="FontStyle11"/>
          <w:b/>
          <w:sz w:val="28"/>
          <w:szCs w:val="28"/>
        </w:rPr>
        <w:t>.</w:t>
      </w:r>
    </w:p>
    <w:p w:rsidR="00072CEC" w:rsidRDefault="00072CEC" w:rsidP="00072CEC">
      <w:pPr>
        <w:tabs>
          <w:tab w:val="center" w:pos="4677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r>
        <w:rPr>
          <w:b/>
          <w:sz w:val="28"/>
          <w:szCs w:val="28"/>
        </w:rPr>
        <w:t>2013</w:t>
      </w:r>
      <w:r>
        <w:rPr>
          <w:sz w:val="28"/>
          <w:szCs w:val="28"/>
        </w:rPr>
        <w:t xml:space="preserve">   году  земельный  налог, полученный от  СХОАО «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» составила   </w:t>
      </w:r>
      <w:r>
        <w:rPr>
          <w:b/>
          <w:sz w:val="28"/>
          <w:szCs w:val="28"/>
        </w:rPr>
        <w:t xml:space="preserve">86 </w:t>
      </w:r>
      <w:proofErr w:type="spellStart"/>
      <w:r>
        <w:rPr>
          <w:b/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за каждый  квартал и составила </w:t>
      </w:r>
      <w:r>
        <w:rPr>
          <w:b/>
          <w:sz w:val="28"/>
          <w:szCs w:val="28"/>
        </w:rPr>
        <w:t xml:space="preserve">346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.р</w:t>
      </w:r>
      <w:proofErr w:type="spellEnd"/>
      <w:proofErr w:type="gramEnd"/>
    </w:p>
    <w:p w:rsidR="00072CEC" w:rsidRDefault="00072CEC" w:rsidP="00072CEC">
      <w:pPr>
        <w:rPr>
          <w:sz w:val="28"/>
          <w:szCs w:val="28"/>
        </w:rPr>
      </w:pPr>
      <w:r>
        <w:rPr>
          <w:sz w:val="28"/>
          <w:szCs w:val="28"/>
        </w:rPr>
        <w:t xml:space="preserve">        Арендная плата за пользование земельными участками (ИЖС, пашня)   на территории поселения взимается в соответствии  с заключенными  договорами  аренды. По договору аренды оплата, по просьбе жителей,  определена   один раз в год.   </w:t>
      </w:r>
    </w:p>
    <w:p w:rsidR="00072CEC" w:rsidRDefault="00072CEC" w:rsidP="00072CEC">
      <w:pPr>
        <w:rPr>
          <w:sz w:val="28"/>
          <w:szCs w:val="28"/>
        </w:rPr>
      </w:pPr>
      <w:r>
        <w:rPr>
          <w:sz w:val="28"/>
          <w:szCs w:val="28"/>
        </w:rPr>
        <w:t xml:space="preserve">Плановая сумма арендной платы </w:t>
      </w:r>
      <w:r>
        <w:rPr>
          <w:b/>
          <w:sz w:val="28"/>
          <w:szCs w:val="28"/>
        </w:rPr>
        <w:t xml:space="preserve">2013 </w:t>
      </w:r>
      <w:r>
        <w:rPr>
          <w:sz w:val="28"/>
          <w:szCs w:val="28"/>
        </w:rPr>
        <w:t>года равна 30 т. р.</w:t>
      </w:r>
    </w:p>
    <w:p w:rsidR="00072CEC" w:rsidRDefault="00072CEC" w:rsidP="00072CEC">
      <w:pPr>
        <w:rPr>
          <w:sz w:val="28"/>
          <w:szCs w:val="28"/>
        </w:rPr>
      </w:pPr>
      <w:r>
        <w:rPr>
          <w:sz w:val="28"/>
          <w:szCs w:val="28"/>
        </w:rPr>
        <w:t>Собрано  -  32864 рублей, что составляет  100%.</w:t>
      </w:r>
    </w:p>
    <w:p w:rsidR="00072CEC" w:rsidRDefault="00072CEC" w:rsidP="00072CEC">
      <w:pPr>
        <w:rPr>
          <w:sz w:val="28"/>
          <w:szCs w:val="28"/>
        </w:rPr>
      </w:pPr>
      <w:r>
        <w:rPr>
          <w:sz w:val="28"/>
          <w:szCs w:val="28"/>
        </w:rPr>
        <w:t xml:space="preserve">        Арендная плата  за земельные участки, используемые СХОАО  «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», а это </w:t>
      </w:r>
      <w:smartTag w:uri="urn:schemas-microsoft-com:office:smarttags" w:element="metricconverter">
        <w:smartTagPr>
          <w:attr w:name="ProductID" w:val="3086 га"/>
        </w:smartTagPr>
        <w:r>
          <w:rPr>
            <w:sz w:val="28"/>
            <w:szCs w:val="28"/>
          </w:rPr>
          <w:t>3086 га</w:t>
        </w:r>
      </w:smartTag>
      <w:r>
        <w:rPr>
          <w:sz w:val="28"/>
          <w:szCs w:val="28"/>
        </w:rPr>
        <w:t>,   СХОАО «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>»  начали процедуру оформления договоров долгосрочной аренды земли.</w:t>
      </w:r>
    </w:p>
    <w:p w:rsidR="00072CEC" w:rsidRDefault="00072CEC" w:rsidP="00072CEC">
      <w:pPr>
        <w:ind w:left="800"/>
        <w:jc w:val="both"/>
        <w:rPr>
          <w:sz w:val="28"/>
          <w:szCs w:val="28"/>
        </w:rPr>
      </w:pPr>
    </w:p>
    <w:p w:rsidR="00072CEC" w:rsidRDefault="00072CEC" w:rsidP="00072CEC">
      <w:pPr>
        <w:rPr>
          <w:sz w:val="32"/>
          <w:szCs w:val="32"/>
        </w:rPr>
      </w:pPr>
    </w:p>
    <w:p w:rsidR="00072CEC" w:rsidRDefault="00072CEC" w:rsidP="00072CEC">
      <w:pPr>
        <w:tabs>
          <w:tab w:val="center" w:pos="4677"/>
          <w:tab w:val="left" w:pos="7140"/>
        </w:tabs>
      </w:pPr>
    </w:p>
    <w:p w:rsidR="00072CEC" w:rsidRDefault="00072CEC" w:rsidP="00072CEC">
      <w:pPr>
        <w:tabs>
          <w:tab w:val="center" w:pos="4677"/>
          <w:tab w:val="left" w:pos="7140"/>
        </w:tabs>
      </w:pPr>
      <w:r>
        <w:t xml:space="preserve">Исп. </w:t>
      </w:r>
      <w:proofErr w:type="spellStart"/>
      <w:r>
        <w:t>Е.И.Салькова</w:t>
      </w:r>
      <w:proofErr w:type="spellEnd"/>
    </w:p>
    <w:p w:rsidR="00072CEC" w:rsidRDefault="00072CEC" w:rsidP="00072CEC">
      <w:pPr>
        <w:tabs>
          <w:tab w:val="center" w:pos="4677"/>
          <w:tab w:val="left" w:pos="7140"/>
        </w:tabs>
      </w:pPr>
    </w:p>
    <w:p w:rsidR="00072CEC" w:rsidRPr="009A6E14" w:rsidRDefault="00072CEC">
      <w:pPr>
        <w:rPr>
          <w:sz w:val="28"/>
          <w:szCs w:val="28"/>
        </w:rPr>
      </w:pPr>
    </w:p>
    <w:sectPr w:rsidR="00072CEC" w:rsidRPr="009A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295C"/>
    <w:multiLevelType w:val="hybridMultilevel"/>
    <w:tmpl w:val="CC9AC58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4"/>
    <w:rsid w:val="00072CEC"/>
    <w:rsid w:val="001C45A4"/>
    <w:rsid w:val="00804BC8"/>
    <w:rsid w:val="008F087B"/>
    <w:rsid w:val="009A6E14"/>
    <w:rsid w:val="00BF2BED"/>
    <w:rsid w:val="00C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072CE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072CE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10</cp:revision>
  <cp:lastPrinted>2014-02-19T07:46:00Z</cp:lastPrinted>
  <dcterms:created xsi:type="dcterms:W3CDTF">2014-02-19T07:39:00Z</dcterms:created>
  <dcterms:modified xsi:type="dcterms:W3CDTF">2014-10-14T03:00:00Z</dcterms:modified>
</cp:coreProperties>
</file>